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594" w:rsidP="6F050F4B" w:rsidRDefault="000616CC" w14:paraId="71808165" w14:textId="32722D7C" w14:noSpellErr="1">
      <w:pPr>
        <w:rPr>
          <w:rFonts w:ascii="Times New Roman" w:hAnsi="Times New Roman" w:eastAsia="Times New Roman" w:cs="Times New Roman"/>
          <w:b w:val="1"/>
          <w:bCs w:val="1"/>
        </w:rPr>
      </w:pPr>
      <w:r w:rsidRPr="6F050F4B" w:rsidR="6F050F4B">
        <w:rPr>
          <w:rFonts w:ascii="Times New Roman" w:hAnsi="Times New Roman" w:eastAsia="Times New Roman" w:cs="Times New Roman"/>
          <w:b w:val="1"/>
          <w:bCs w:val="1"/>
        </w:rPr>
        <w:t xml:space="preserve">Supplemental </w:t>
      </w:r>
      <w:r w:rsidRPr="6F050F4B" w:rsidR="6F050F4B">
        <w:rPr>
          <w:rFonts w:ascii="Times New Roman" w:hAnsi="Times New Roman" w:eastAsia="Times New Roman" w:cs="Times New Roman"/>
          <w:b w:val="1"/>
          <w:bCs w:val="1"/>
        </w:rPr>
        <w:t xml:space="preserve">Appendix </w:t>
      </w:r>
      <w:r w:rsidRPr="6F050F4B" w:rsidR="6F050F4B">
        <w:rPr>
          <w:rFonts w:ascii="Times New Roman" w:hAnsi="Times New Roman" w:eastAsia="Times New Roman" w:cs="Times New Roman"/>
          <w:b w:val="1"/>
          <w:bCs w:val="1"/>
        </w:rPr>
        <w:t>5</w:t>
      </w:r>
      <w:r w:rsidRPr="6F050F4B" w:rsidR="6F050F4B">
        <w:rPr>
          <w:rFonts w:ascii="Times New Roman" w:hAnsi="Times New Roman" w:eastAsia="Times New Roman" w:cs="Times New Roman"/>
          <w:b w:val="1"/>
          <w:bCs w:val="1"/>
        </w:rPr>
        <w:t xml:space="preserve"> – </w:t>
      </w:r>
      <w:r w:rsidRPr="6F050F4B" w:rsidR="6F050F4B">
        <w:rPr>
          <w:rFonts w:ascii="Times New Roman" w:hAnsi="Times New Roman" w:eastAsia="Times New Roman" w:cs="Times New Roman"/>
          <w:b w:val="1"/>
          <w:bCs w:val="1"/>
        </w:rPr>
        <w:t>Table</w:t>
      </w:r>
      <w:r w:rsidRPr="6F050F4B" w:rsidR="6F050F4B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6F050F4B" w:rsidR="6F050F4B">
        <w:rPr>
          <w:rFonts w:ascii="Times New Roman" w:hAnsi="Times New Roman" w:eastAsia="Times New Roman" w:cs="Times New Roman"/>
          <w:b w:val="1"/>
          <w:bCs w:val="1"/>
        </w:rPr>
        <w:t>Comparing Librarian Involvement for Publication Metrics</w:t>
      </w:r>
    </w:p>
    <w:p w:rsidR="00A73BB4" w:rsidP="00A72594" w:rsidRDefault="00A73BB4" w14:paraId="6F16D063" w14:textId="594549FE">
      <w:pPr>
        <w:rPr>
          <w:b/>
          <w:bCs/>
        </w:rPr>
      </w:pPr>
    </w:p>
    <w:p w:rsidRPr="00DC093B" w:rsidR="004B510D" w:rsidP="004B510D" w:rsidRDefault="004B510D" w14:paraId="31EB8921" w14:textId="4C5AF6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5B41">
        <w:rPr>
          <w:rFonts w:ascii="Times New Roman" w:hAnsi="Times New Roman" w:cs="Times New Roman"/>
          <w:sz w:val="20"/>
          <w:szCs w:val="20"/>
        </w:rPr>
        <w:t>Comparing Librarian Involvement for Publication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15"/>
        <w:gridCol w:w="1440"/>
        <w:gridCol w:w="1890"/>
        <w:gridCol w:w="1710"/>
        <w:gridCol w:w="1890"/>
        <w:gridCol w:w="1780"/>
      </w:tblGrid>
      <w:tr w:rsidRPr="00184FD0" w:rsidR="004B510D" w:rsidTr="00527F51" w14:paraId="0DCA9C5F" w14:textId="77777777">
        <w:tc>
          <w:tcPr>
            <w:tcW w:w="1980" w:type="dxa"/>
            <w:vAlign w:val="center"/>
          </w:tcPr>
          <w:p w:rsidRPr="00184FD0" w:rsidR="004B510D" w:rsidP="00527F51" w:rsidRDefault="004B510D" w14:paraId="33F897DF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62E71A8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>Librarian Not Involved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56F1A90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 xml:space="preserve">Librarian </w:t>
            </w:r>
            <w:proofErr w:type="spellStart"/>
            <w:r w:rsidRPr="00184FD0">
              <w:rPr>
                <w:b/>
                <w:bCs/>
                <w:sz w:val="20"/>
                <w:szCs w:val="20"/>
              </w:rPr>
              <w:t>Involved</w:t>
            </w:r>
            <w:r w:rsidRPr="00184FD0"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90" w:type="dxa"/>
            <w:vAlign w:val="center"/>
          </w:tcPr>
          <w:p w:rsidR="004B510D" w:rsidP="00527F51" w:rsidRDefault="004B510D" w14:paraId="0FEF22C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 xml:space="preserve">Mann-Whitney </w:t>
            </w:r>
          </w:p>
          <w:p w:rsidRPr="00184FD0" w:rsidR="004B510D" w:rsidP="00527F51" w:rsidRDefault="004B510D" w14:paraId="6416EC76" w14:textId="7777777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>U Test</w:t>
            </w:r>
          </w:p>
        </w:tc>
        <w:tc>
          <w:tcPr>
            <w:tcW w:w="1710" w:type="dxa"/>
            <w:vAlign w:val="center"/>
          </w:tcPr>
          <w:p w:rsidR="004B510D" w:rsidP="00527F51" w:rsidRDefault="004B510D" w14:paraId="5E7A4A7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>Librarian</w:t>
            </w:r>
          </w:p>
          <w:p w:rsidRPr="00184FD0" w:rsidR="004B510D" w:rsidP="00527F51" w:rsidRDefault="004B510D" w14:paraId="1487FB78" w14:textId="7777777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>Co-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184FD0">
              <w:rPr>
                <w:b/>
                <w:bCs/>
                <w:sz w:val="20"/>
                <w:szCs w:val="20"/>
              </w:rPr>
              <w:t>uthor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3FC6F992" w14:textId="7777777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>Librarian Involved but not Co-</w:t>
            </w:r>
            <w:proofErr w:type="spellStart"/>
            <w:r>
              <w:rPr>
                <w:b/>
                <w:bCs/>
                <w:sz w:val="20"/>
                <w:szCs w:val="20"/>
              </w:rPr>
              <w:t>A</w:t>
            </w:r>
            <w:r w:rsidRPr="00184FD0">
              <w:rPr>
                <w:b/>
                <w:bCs/>
                <w:sz w:val="20"/>
                <w:szCs w:val="20"/>
              </w:rPr>
              <w:t>uthor</w:t>
            </w:r>
            <w:r w:rsidRPr="00184FD0">
              <w:rPr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780" w:type="dxa"/>
            <w:vAlign w:val="center"/>
          </w:tcPr>
          <w:p w:rsidR="004B510D" w:rsidP="00527F51" w:rsidRDefault="004B510D" w14:paraId="4F611AB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 xml:space="preserve">Mann-Whitney </w:t>
            </w:r>
          </w:p>
          <w:p w:rsidRPr="00184FD0" w:rsidR="004B510D" w:rsidP="00527F51" w:rsidRDefault="004B510D" w14:paraId="5B4C00E1" w14:textId="7777777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84FD0">
              <w:rPr>
                <w:b/>
                <w:bCs/>
                <w:sz w:val="20"/>
                <w:szCs w:val="20"/>
              </w:rPr>
              <w:t>U Test</w:t>
            </w:r>
          </w:p>
        </w:tc>
      </w:tr>
      <w:tr w:rsidRPr="00184FD0" w:rsidR="004B510D" w:rsidTr="00527F51" w14:paraId="4062AE55" w14:textId="77777777">
        <w:tc>
          <w:tcPr>
            <w:tcW w:w="12305" w:type="dxa"/>
            <w:gridSpan w:val="7"/>
            <w:shd w:val="clear" w:color="auto" w:fill="D0CECE" w:themeFill="background2" w:themeFillShade="E6"/>
            <w:vAlign w:val="center"/>
          </w:tcPr>
          <w:p w:rsidRPr="00184FD0" w:rsidR="004B510D" w:rsidP="00527F51" w:rsidRDefault="004B510D" w14:paraId="30DD99D1" w14:textId="77777777">
            <w:pPr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Studies Across All Years</w:t>
            </w:r>
          </w:p>
        </w:tc>
      </w:tr>
      <w:tr w:rsidRPr="00184FD0" w:rsidR="004B510D" w:rsidTr="00527F51" w14:paraId="22EC3C2A" w14:textId="77777777">
        <w:tc>
          <w:tcPr>
            <w:tcW w:w="1980" w:type="dxa"/>
            <w:vAlign w:val="center"/>
          </w:tcPr>
          <w:p w:rsidRPr="00184FD0" w:rsidR="004B510D" w:rsidP="00527F51" w:rsidRDefault="004B510D" w14:paraId="24C6D0B1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Number of Studies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7A40D9A8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 = 417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24EB0D8D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 = 88</w:t>
            </w:r>
          </w:p>
        </w:tc>
        <w:tc>
          <w:tcPr>
            <w:tcW w:w="1890" w:type="dxa"/>
            <w:vAlign w:val="center"/>
          </w:tcPr>
          <w:p w:rsidRPr="00D465C3" w:rsidR="004B510D" w:rsidP="00527F51" w:rsidRDefault="004B510D" w14:paraId="68739617" w14:textId="77777777">
            <w:pPr>
              <w:jc w:val="center"/>
              <w:rPr>
                <w:iCs/>
                <w:sz w:val="20"/>
                <w:szCs w:val="20"/>
              </w:rPr>
            </w:pPr>
            <w:r w:rsidRPr="00D465C3">
              <w:rPr>
                <w:iCs/>
                <w:sz w:val="20"/>
                <w:szCs w:val="20"/>
              </w:rPr>
              <w:t>NA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3551CF37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n = 36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1E87492C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n = 51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470EEECE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</w:tr>
      <w:tr w:rsidRPr="00184FD0" w:rsidR="004B510D" w:rsidTr="00527F51" w14:paraId="7DB8FB09" w14:textId="77777777">
        <w:tc>
          <w:tcPr>
            <w:tcW w:w="1980" w:type="dxa"/>
            <w:vAlign w:val="center"/>
          </w:tcPr>
          <w:p w:rsidRPr="00184FD0" w:rsidR="004B510D" w:rsidP="00527F51" w:rsidRDefault="004B510D" w14:paraId="5BCCDD3D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2010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5D506006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1.6 (1.2 – 2.1)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6F80B179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1.6 (1.3 – 2.1)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3725735B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</w:t>
            </w:r>
            <w:r w:rsidRPr="00184FD0">
              <w:rPr>
                <w:i/>
                <w:sz w:val="20"/>
                <w:szCs w:val="20"/>
              </w:rPr>
              <w:t xml:space="preserve"> = </w:t>
            </w:r>
            <w:r w:rsidRPr="00184FD0">
              <w:rPr>
                <w:iCs/>
                <w:sz w:val="20"/>
                <w:szCs w:val="20"/>
              </w:rPr>
              <w:t>0.08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32C74266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1.6 (1.1 – 2.1)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214B22D1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2.1 (1.6 – 2.1)</w:t>
            </w:r>
          </w:p>
        </w:tc>
        <w:tc>
          <w:tcPr>
            <w:tcW w:w="1780" w:type="dxa"/>
            <w:vAlign w:val="center"/>
          </w:tcPr>
          <w:p w:rsidRPr="007C35CD" w:rsidR="004B510D" w:rsidP="00527F51" w:rsidRDefault="004B510D" w14:paraId="5A8364A5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</w:t>
            </w:r>
            <w:r w:rsidRPr="00184FD0">
              <w:rPr>
                <w:i/>
                <w:sz w:val="20"/>
                <w:szCs w:val="20"/>
              </w:rPr>
              <w:t xml:space="preserve"> = </w:t>
            </w:r>
            <w:r w:rsidRPr="00184FD0">
              <w:rPr>
                <w:iCs/>
                <w:sz w:val="20"/>
                <w:szCs w:val="20"/>
              </w:rPr>
              <w:t>0.03</w:t>
            </w:r>
          </w:p>
        </w:tc>
      </w:tr>
      <w:tr w:rsidRPr="00184FD0" w:rsidR="004B510D" w:rsidTr="00527F51" w14:paraId="43110B9B" w14:textId="77777777">
        <w:tc>
          <w:tcPr>
            <w:tcW w:w="1980" w:type="dxa"/>
            <w:vAlign w:val="center"/>
          </w:tcPr>
          <w:p w:rsidRPr="00184FD0" w:rsidR="004B510D" w:rsidP="00527F51" w:rsidRDefault="004B510D" w14:paraId="3C837418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2015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1A097EE2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2.0 (1.1 – 2.3)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7955667C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2.0 (1.8 – 2.3)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5C49A0B3" w14:textId="77777777">
            <w:pPr>
              <w:jc w:val="center"/>
              <w:rPr>
                <w:i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</w:t>
            </w:r>
            <w:r w:rsidRPr="00184FD0">
              <w:rPr>
                <w:i/>
                <w:sz w:val="20"/>
                <w:szCs w:val="20"/>
              </w:rPr>
              <w:t xml:space="preserve"> = </w:t>
            </w:r>
            <w:r w:rsidRPr="00184FD0">
              <w:rPr>
                <w:iCs/>
                <w:sz w:val="20"/>
                <w:szCs w:val="20"/>
              </w:rPr>
              <w:t>0.003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0FA6E466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2.0 (1.3 – 2.3)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1094C9B7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2.1 (2.0 – 2.3)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370B2ED9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</w:t>
            </w:r>
            <w:r w:rsidRPr="00184FD0">
              <w:rPr>
                <w:i/>
                <w:sz w:val="20"/>
                <w:szCs w:val="20"/>
              </w:rPr>
              <w:t xml:space="preserve"> = </w:t>
            </w:r>
            <w:r w:rsidRPr="00184FD0">
              <w:rPr>
                <w:iCs/>
                <w:sz w:val="20"/>
                <w:szCs w:val="20"/>
              </w:rPr>
              <w:t>0.3</w:t>
            </w:r>
          </w:p>
        </w:tc>
      </w:tr>
      <w:tr w:rsidRPr="00184FD0" w:rsidR="004B510D" w:rsidTr="00527F51" w14:paraId="051D4710" w14:textId="77777777">
        <w:tc>
          <w:tcPr>
            <w:tcW w:w="1980" w:type="dxa"/>
            <w:vAlign w:val="center"/>
          </w:tcPr>
          <w:p w:rsidRPr="00184FD0" w:rsidR="004B510D" w:rsidP="00527F51" w:rsidRDefault="004B510D" w14:paraId="7FF70BCD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2021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438CB727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3.0 (2.5 – 3.6)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085B1A6E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3.0 (2.9 – 5.6)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2A119779" w14:textId="77777777">
            <w:pPr>
              <w:jc w:val="center"/>
              <w:rPr>
                <w:i/>
                <w:sz w:val="20"/>
                <w:szCs w:val="20"/>
              </w:rPr>
            </w:pPr>
            <w:r w:rsidRPr="00184FD0">
              <w:rPr>
                <w:i/>
                <w:sz w:val="20"/>
                <w:szCs w:val="20"/>
              </w:rPr>
              <w:t xml:space="preserve">p &lt; </w:t>
            </w:r>
            <w:r w:rsidRPr="00184FD0">
              <w:rPr>
                <w:iCs/>
                <w:sz w:val="20"/>
                <w:szCs w:val="20"/>
              </w:rPr>
              <w:t>0.001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7FECC88E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3.0 (2.9 – 5.6)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39D6FA5B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3.2 (2.8 – 5.6)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074F37D3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</w:t>
            </w:r>
            <w:r w:rsidRPr="00184FD0">
              <w:rPr>
                <w:i/>
                <w:sz w:val="20"/>
                <w:szCs w:val="20"/>
              </w:rPr>
              <w:t xml:space="preserve"> = </w:t>
            </w:r>
            <w:r w:rsidRPr="00184FD0">
              <w:rPr>
                <w:iCs/>
                <w:sz w:val="20"/>
                <w:szCs w:val="20"/>
              </w:rPr>
              <w:t>0.9</w:t>
            </w:r>
          </w:p>
        </w:tc>
      </w:tr>
      <w:tr w:rsidRPr="00184FD0" w:rsidR="004B510D" w:rsidTr="00527F51" w14:paraId="481EF7A4" w14:textId="77777777">
        <w:tc>
          <w:tcPr>
            <w:tcW w:w="12305" w:type="dxa"/>
            <w:gridSpan w:val="7"/>
            <w:shd w:val="clear" w:color="auto" w:fill="D0CECE" w:themeFill="background2" w:themeFillShade="E6"/>
            <w:vAlign w:val="center"/>
          </w:tcPr>
          <w:p w:rsidRPr="00184FD0" w:rsidR="004B510D" w:rsidP="00527F51" w:rsidRDefault="004B510D" w14:paraId="4F3BE723" w14:textId="77777777">
            <w:pPr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Studies Published in 2015</w:t>
            </w:r>
          </w:p>
        </w:tc>
      </w:tr>
      <w:tr w:rsidRPr="00184FD0" w:rsidR="004B510D" w:rsidTr="00527F51" w14:paraId="7FA8134E" w14:textId="77777777">
        <w:tc>
          <w:tcPr>
            <w:tcW w:w="1980" w:type="dxa"/>
            <w:vAlign w:val="center"/>
          </w:tcPr>
          <w:p w:rsidRPr="00184FD0" w:rsidR="004B510D" w:rsidP="00527F51" w:rsidRDefault="004B510D" w14:paraId="670F24D2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Number of Studies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4B0468C0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 = 121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03336D23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 = 14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66EE93F5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69AEF957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n = 2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78A07F8E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n = 12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404A5B94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</w:tr>
      <w:tr w:rsidRPr="00184FD0" w:rsidR="004B510D" w:rsidTr="00527F51" w14:paraId="3FE7A86C" w14:textId="77777777">
        <w:tc>
          <w:tcPr>
            <w:tcW w:w="1980" w:type="dxa"/>
            <w:vAlign w:val="center"/>
          </w:tcPr>
          <w:p w:rsidRPr="00184FD0" w:rsidR="004B510D" w:rsidP="00527F51" w:rsidRDefault="004B510D" w14:paraId="6DF98FAB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2010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1A098889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1.6 (1.2 – 2.1)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7AC7BB85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1.8 (1.1 – 2.1)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5B71CFA8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 = 1.0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38384110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6124E5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5F7C5577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</w:tr>
      <w:tr w:rsidRPr="00184FD0" w:rsidR="004B510D" w:rsidTr="00527F51" w14:paraId="32730BC8" w14:textId="77777777">
        <w:tc>
          <w:tcPr>
            <w:tcW w:w="1980" w:type="dxa"/>
            <w:vAlign w:val="center"/>
          </w:tcPr>
          <w:p w:rsidRPr="00184FD0" w:rsidR="004B510D" w:rsidP="00527F51" w:rsidRDefault="004B510D" w14:paraId="35350A2E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2015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4ED46379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2.0 (1.6 – 2.3)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44F8EDDA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2.1 (1.5 – 2.3)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1CC99652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 = 0.8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7C987E42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0130AC3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434B150A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</w:tr>
      <w:tr w:rsidRPr="00184FD0" w:rsidR="004B510D" w:rsidTr="00527F51" w14:paraId="31D55D57" w14:textId="77777777">
        <w:tc>
          <w:tcPr>
            <w:tcW w:w="1980" w:type="dxa"/>
            <w:vAlign w:val="center"/>
          </w:tcPr>
          <w:p w:rsidRPr="00184FD0" w:rsidR="004B510D" w:rsidP="00527F51" w:rsidRDefault="004B510D" w14:paraId="0297D339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2021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158EE3D6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3.0 (2.5 – 3.8)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25C75014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3.0 (2.6 – 5.0)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6A57D6BF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p= 0.6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46D6422A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24B52AD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553A1F73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</w:tr>
      <w:tr w:rsidRPr="00184FD0" w:rsidR="004B510D" w:rsidTr="00527F51" w14:paraId="4FF9D60A" w14:textId="77777777">
        <w:tc>
          <w:tcPr>
            <w:tcW w:w="12305" w:type="dxa"/>
            <w:gridSpan w:val="7"/>
            <w:shd w:val="clear" w:color="auto" w:fill="D0CECE" w:themeFill="background2" w:themeFillShade="E6"/>
            <w:vAlign w:val="center"/>
          </w:tcPr>
          <w:p w:rsidRPr="00184FD0" w:rsidR="004B510D" w:rsidP="00527F51" w:rsidRDefault="004B510D" w14:paraId="616A8EEC" w14:textId="77777777">
            <w:pPr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Studies Published in 2021</w:t>
            </w:r>
          </w:p>
        </w:tc>
      </w:tr>
      <w:tr w:rsidRPr="00184FD0" w:rsidR="004B510D" w:rsidTr="00527F51" w14:paraId="0C565C67" w14:textId="77777777">
        <w:tc>
          <w:tcPr>
            <w:tcW w:w="1980" w:type="dxa"/>
            <w:vAlign w:val="center"/>
          </w:tcPr>
          <w:p w:rsidRPr="00184FD0" w:rsidR="004B510D" w:rsidP="00527F51" w:rsidRDefault="004B510D" w14:paraId="3E952376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Number of Studies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7A7E39EF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 = 276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57817E62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 = 72</w:t>
            </w:r>
          </w:p>
        </w:tc>
        <w:tc>
          <w:tcPr>
            <w:tcW w:w="1890" w:type="dxa"/>
            <w:vAlign w:val="center"/>
          </w:tcPr>
          <w:p w:rsidRPr="00D465C3" w:rsidR="004B510D" w:rsidP="00527F51" w:rsidRDefault="004B510D" w14:paraId="1DDA597C" w14:textId="77777777">
            <w:pPr>
              <w:jc w:val="center"/>
              <w:rPr>
                <w:iCs/>
                <w:sz w:val="20"/>
                <w:szCs w:val="20"/>
              </w:rPr>
            </w:pPr>
            <w:r w:rsidRPr="00D465C3">
              <w:rPr>
                <w:iCs/>
                <w:sz w:val="20"/>
                <w:szCs w:val="20"/>
              </w:rPr>
              <w:t>NA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5CA7A264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n = 34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260DC6F2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n = 37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79960BFA" w14:textId="7777777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</w:t>
            </w:r>
          </w:p>
        </w:tc>
      </w:tr>
      <w:tr w:rsidRPr="00184FD0" w:rsidR="004B510D" w:rsidTr="00527F51" w14:paraId="13512628" w14:textId="77777777">
        <w:tc>
          <w:tcPr>
            <w:tcW w:w="1980" w:type="dxa"/>
            <w:vAlign w:val="center"/>
          </w:tcPr>
          <w:p w:rsidRPr="00184FD0" w:rsidR="004B510D" w:rsidP="00527F51" w:rsidRDefault="004B510D" w14:paraId="68238227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2010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35450EDA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1.6 (1.2 – 2.1)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35577E43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1.6 (1.2 – 2.1)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7893AB99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 = 0.046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542B15ED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1.6 (1.2 – 2.1)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13F4FCFE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1.6 (1.5 – 2.1)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389A5239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</w:t>
            </w:r>
            <w:r w:rsidRPr="00184FD0">
              <w:rPr>
                <w:i/>
                <w:sz w:val="20"/>
                <w:szCs w:val="20"/>
              </w:rPr>
              <w:t xml:space="preserve"> = </w:t>
            </w:r>
            <w:r w:rsidRPr="00184FD0">
              <w:rPr>
                <w:iCs/>
                <w:sz w:val="20"/>
                <w:szCs w:val="20"/>
              </w:rPr>
              <w:t>0.04</w:t>
            </w:r>
          </w:p>
        </w:tc>
      </w:tr>
      <w:tr w:rsidRPr="00184FD0" w:rsidR="004B510D" w:rsidTr="00527F51" w14:paraId="0D66A11E" w14:textId="77777777">
        <w:tc>
          <w:tcPr>
            <w:tcW w:w="1980" w:type="dxa"/>
            <w:vAlign w:val="center"/>
          </w:tcPr>
          <w:p w:rsidRPr="00184FD0" w:rsidR="004B510D" w:rsidP="00527F51" w:rsidRDefault="004B510D" w14:paraId="2B319104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2015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2795210B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1.8 (1.1 – 2.3)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1F216DA1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2.0 (1.8 – 2.3)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607769AA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/>
                <w:sz w:val="20"/>
                <w:szCs w:val="20"/>
              </w:rPr>
              <w:t>p</w:t>
            </w:r>
            <w:r w:rsidRPr="00184FD0">
              <w:rPr>
                <w:iCs/>
                <w:sz w:val="20"/>
                <w:szCs w:val="20"/>
              </w:rPr>
              <w:t xml:space="preserve"> &lt; 0.001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601D9717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2.0 (1.5 – 2.3)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6A3A429E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2.1 (2.0 – 2.4)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581A8B80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</w:t>
            </w:r>
            <w:r w:rsidRPr="00184FD0">
              <w:rPr>
                <w:i/>
                <w:sz w:val="20"/>
                <w:szCs w:val="20"/>
              </w:rPr>
              <w:t xml:space="preserve"> = </w:t>
            </w:r>
            <w:r w:rsidRPr="00184FD0">
              <w:rPr>
                <w:iCs/>
                <w:sz w:val="20"/>
                <w:szCs w:val="20"/>
              </w:rPr>
              <w:t>0.2</w:t>
            </w:r>
          </w:p>
        </w:tc>
      </w:tr>
      <w:tr w:rsidRPr="00184FD0" w:rsidR="004B510D" w:rsidTr="00527F51" w14:paraId="0D5AC83F" w14:textId="77777777">
        <w:tc>
          <w:tcPr>
            <w:tcW w:w="1980" w:type="dxa"/>
            <w:vAlign w:val="center"/>
          </w:tcPr>
          <w:p w:rsidRPr="00184FD0" w:rsidR="004B510D" w:rsidP="00527F51" w:rsidRDefault="004B510D" w14:paraId="353FB9CA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Impact Factor 2021</w:t>
            </w:r>
          </w:p>
        </w:tc>
        <w:tc>
          <w:tcPr>
            <w:tcW w:w="1615" w:type="dxa"/>
            <w:vAlign w:val="center"/>
          </w:tcPr>
          <w:p w:rsidRPr="00184FD0" w:rsidR="004B510D" w:rsidP="00527F51" w:rsidRDefault="004B510D" w14:paraId="68C75592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3.0 (2.4 – 3.2)</w:t>
            </w:r>
          </w:p>
        </w:tc>
        <w:tc>
          <w:tcPr>
            <w:tcW w:w="1440" w:type="dxa"/>
            <w:vAlign w:val="center"/>
          </w:tcPr>
          <w:p w:rsidRPr="00184FD0" w:rsidR="004B510D" w:rsidP="00527F51" w:rsidRDefault="004B510D" w14:paraId="422A9E0D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sz w:val="20"/>
                <w:szCs w:val="20"/>
              </w:rPr>
              <w:t>3.1 (2.9 – 5.6)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77FE34A8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/>
                <w:sz w:val="20"/>
                <w:szCs w:val="20"/>
              </w:rPr>
              <w:t>p</w:t>
            </w:r>
            <w:r w:rsidRPr="00184FD0">
              <w:rPr>
                <w:iCs/>
                <w:sz w:val="20"/>
                <w:szCs w:val="20"/>
              </w:rPr>
              <w:t xml:space="preserve"> &lt; 0.001</w:t>
            </w:r>
          </w:p>
        </w:tc>
        <w:tc>
          <w:tcPr>
            <w:tcW w:w="1710" w:type="dxa"/>
            <w:vAlign w:val="center"/>
          </w:tcPr>
          <w:p w:rsidRPr="00184FD0" w:rsidR="004B510D" w:rsidP="00527F51" w:rsidRDefault="004B510D" w14:paraId="6E370C5C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3.0 (2.9 – 5.6)</w:t>
            </w:r>
          </w:p>
        </w:tc>
        <w:tc>
          <w:tcPr>
            <w:tcW w:w="1890" w:type="dxa"/>
            <w:vAlign w:val="center"/>
          </w:tcPr>
          <w:p w:rsidRPr="00184FD0" w:rsidR="004B510D" w:rsidP="00527F51" w:rsidRDefault="004B510D" w14:paraId="50E22506" w14:textId="77777777">
            <w:pPr>
              <w:jc w:val="center"/>
              <w:rPr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3.5 (2.7 – 5.6)</w:t>
            </w:r>
          </w:p>
        </w:tc>
        <w:tc>
          <w:tcPr>
            <w:tcW w:w="1780" w:type="dxa"/>
            <w:vAlign w:val="center"/>
          </w:tcPr>
          <w:p w:rsidRPr="00184FD0" w:rsidR="004B510D" w:rsidP="00527F51" w:rsidRDefault="004B510D" w14:paraId="0EB33DE9" w14:textId="77777777">
            <w:pPr>
              <w:jc w:val="center"/>
              <w:rPr>
                <w:iCs/>
                <w:sz w:val="20"/>
                <w:szCs w:val="20"/>
              </w:rPr>
            </w:pPr>
            <w:r w:rsidRPr="00184FD0">
              <w:rPr>
                <w:iCs/>
                <w:sz w:val="20"/>
                <w:szCs w:val="20"/>
              </w:rPr>
              <w:t>p = 0.9</w:t>
            </w:r>
          </w:p>
        </w:tc>
      </w:tr>
    </w:tbl>
    <w:p w:rsidR="004B510D" w:rsidP="004B510D" w:rsidRDefault="004B510D" w14:paraId="6EC0DFFE" w14:textId="77777777">
      <w:pPr>
        <w:rPr>
          <w:sz w:val="20"/>
          <w:szCs w:val="20"/>
        </w:rPr>
      </w:pPr>
    </w:p>
    <w:p w:rsidRPr="00DC093B" w:rsidR="004B510D" w:rsidP="004B510D" w:rsidRDefault="004B510D" w14:paraId="785DFB92" w14:textId="77777777">
      <w:pPr>
        <w:rPr>
          <w:rFonts w:ascii="Times New Roman" w:hAnsi="Times New Roman" w:cs="Times New Roman"/>
          <w:sz w:val="20"/>
          <w:szCs w:val="20"/>
        </w:rPr>
      </w:pPr>
      <w:r w:rsidRPr="00DC093B">
        <w:rPr>
          <w:rFonts w:ascii="Times New Roman" w:hAnsi="Times New Roman" w:cs="Times New Roman"/>
          <w:sz w:val="20"/>
          <w:szCs w:val="20"/>
        </w:rPr>
        <w:t>Abbreviation: NA, Not analyzed due to insufficient data.</w:t>
      </w:r>
    </w:p>
    <w:p w:rsidRPr="00844B83" w:rsidR="004B510D" w:rsidP="004B510D" w:rsidRDefault="004B510D" w14:paraId="48890A3F" w14:textId="77777777">
      <w:pPr>
        <w:rPr>
          <w:rFonts w:ascii="Times New Roman" w:hAnsi="Times New Roman" w:cs="Times New Roman"/>
          <w:sz w:val="20"/>
          <w:szCs w:val="20"/>
        </w:rPr>
      </w:pPr>
      <w:r w:rsidRPr="00DC093B">
        <w:rPr>
          <w:rFonts w:ascii="Times New Roman" w:hAnsi="Times New Roman" w:cs="Times New Roman"/>
          <w:sz w:val="20"/>
          <w:szCs w:val="20"/>
        </w:rPr>
        <w:t>Data presented as Median [IQR]. Studies published in 2010 were not analyzed separately due to an insufficient amount of data.</w:t>
      </w:r>
      <w:r w:rsidRPr="00DC093B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DC093B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DC093B">
        <w:rPr>
          <w:rFonts w:ascii="Times New Roman" w:hAnsi="Times New Roman" w:cs="Times New Roman"/>
          <w:sz w:val="20"/>
          <w:szCs w:val="20"/>
        </w:rPr>
        <w:t>Librarian</w:t>
      </w:r>
      <w:proofErr w:type="spellEnd"/>
      <w:r w:rsidRPr="00DC093B">
        <w:rPr>
          <w:rFonts w:ascii="Times New Roman" w:hAnsi="Times New Roman" w:cs="Times New Roman"/>
          <w:sz w:val="20"/>
          <w:szCs w:val="20"/>
        </w:rPr>
        <w:t xml:space="preserve"> co-author, mentioned-in text, formal acknowledgment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C093B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DC093B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DC093B">
        <w:rPr>
          <w:rFonts w:ascii="Times New Roman" w:hAnsi="Times New Roman" w:cs="Times New Roman"/>
          <w:sz w:val="20"/>
          <w:szCs w:val="20"/>
        </w:rPr>
        <w:t>Librarian</w:t>
      </w:r>
      <w:proofErr w:type="spellEnd"/>
      <w:r w:rsidRPr="00DC093B">
        <w:rPr>
          <w:rFonts w:ascii="Times New Roman" w:hAnsi="Times New Roman" w:cs="Times New Roman"/>
          <w:sz w:val="20"/>
          <w:szCs w:val="20"/>
        </w:rPr>
        <w:t xml:space="preserve"> mentioned-in text, formal acknowledgmen</w:t>
      </w:r>
      <w:r>
        <w:rPr>
          <w:rFonts w:ascii="Times New Roman" w:hAnsi="Times New Roman" w:cs="Times New Roman"/>
          <w:sz w:val="20"/>
          <w:szCs w:val="20"/>
        </w:rPr>
        <w:t>t.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ADDIN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A73BB4" w:rsidP="00A72594" w:rsidRDefault="00A73BB4" w14:paraId="523481FE" w14:textId="77777777">
      <w:pPr>
        <w:rPr>
          <w:b/>
          <w:bCs/>
        </w:rPr>
      </w:pPr>
    </w:p>
    <w:p w:rsidRPr="00AF7674" w:rsidR="00740583" w:rsidP="00A72594" w:rsidRDefault="00740583" w14:paraId="71A398C3" w14:textId="77777777">
      <w:pPr>
        <w:rPr>
          <w:rFonts w:cstheme="minorHAnsi"/>
          <w:b/>
          <w:color w:val="000000" w:themeColor="text1"/>
          <w:sz w:val="22"/>
          <w:szCs w:val="22"/>
        </w:rPr>
      </w:pPr>
    </w:p>
    <w:sectPr w:rsidRPr="00AF7674" w:rsidR="00740583" w:rsidSect="004B5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60E6F"/>
    <w:multiLevelType w:val="hybridMultilevel"/>
    <w:tmpl w:val="B0369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4"/>
    <w:rsid w:val="00014A9C"/>
    <w:rsid w:val="000323B8"/>
    <w:rsid w:val="00056D84"/>
    <w:rsid w:val="000616CC"/>
    <w:rsid w:val="000910E8"/>
    <w:rsid w:val="00091C02"/>
    <w:rsid w:val="000A4AB4"/>
    <w:rsid w:val="000A5F0E"/>
    <w:rsid w:val="000E19A5"/>
    <w:rsid w:val="000E4C22"/>
    <w:rsid w:val="000F3147"/>
    <w:rsid w:val="00111557"/>
    <w:rsid w:val="00125D97"/>
    <w:rsid w:val="00132524"/>
    <w:rsid w:val="00146E66"/>
    <w:rsid w:val="00171B1A"/>
    <w:rsid w:val="00194756"/>
    <w:rsid w:val="001A4716"/>
    <w:rsid w:val="001B7E30"/>
    <w:rsid w:val="001C0EF5"/>
    <w:rsid w:val="001D3D22"/>
    <w:rsid w:val="001E5CB3"/>
    <w:rsid w:val="002542A0"/>
    <w:rsid w:val="00295F40"/>
    <w:rsid w:val="002A3D17"/>
    <w:rsid w:val="002B38D0"/>
    <w:rsid w:val="002D278C"/>
    <w:rsid w:val="002F0DF7"/>
    <w:rsid w:val="00300F6F"/>
    <w:rsid w:val="00303315"/>
    <w:rsid w:val="003338BE"/>
    <w:rsid w:val="0035353C"/>
    <w:rsid w:val="00395DA0"/>
    <w:rsid w:val="003B1DF8"/>
    <w:rsid w:val="003D64C4"/>
    <w:rsid w:val="003E37CE"/>
    <w:rsid w:val="003E4EE1"/>
    <w:rsid w:val="00402747"/>
    <w:rsid w:val="004239E2"/>
    <w:rsid w:val="0042414A"/>
    <w:rsid w:val="0048470D"/>
    <w:rsid w:val="00485751"/>
    <w:rsid w:val="004903FD"/>
    <w:rsid w:val="004B510D"/>
    <w:rsid w:val="004D4C0E"/>
    <w:rsid w:val="004E3E31"/>
    <w:rsid w:val="004E57F6"/>
    <w:rsid w:val="004F4FD0"/>
    <w:rsid w:val="0058222F"/>
    <w:rsid w:val="005A2948"/>
    <w:rsid w:val="005B0B32"/>
    <w:rsid w:val="005B711B"/>
    <w:rsid w:val="005B715D"/>
    <w:rsid w:val="006452C3"/>
    <w:rsid w:val="00646A8B"/>
    <w:rsid w:val="006528B9"/>
    <w:rsid w:val="00666CCF"/>
    <w:rsid w:val="00694C40"/>
    <w:rsid w:val="006B2037"/>
    <w:rsid w:val="006B3002"/>
    <w:rsid w:val="0070278C"/>
    <w:rsid w:val="00702CD0"/>
    <w:rsid w:val="00706753"/>
    <w:rsid w:val="00722549"/>
    <w:rsid w:val="0072443E"/>
    <w:rsid w:val="00740583"/>
    <w:rsid w:val="007829D5"/>
    <w:rsid w:val="00786690"/>
    <w:rsid w:val="00790840"/>
    <w:rsid w:val="007A4399"/>
    <w:rsid w:val="007D3506"/>
    <w:rsid w:val="007E6F49"/>
    <w:rsid w:val="008102B3"/>
    <w:rsid w:val="00810842"/>
    <w:rsid w:val="0084097F"/>
    <w:rsid w:val="00852596"/>
    <w:rsid w:val="00852A08"/>
    <w:rsid w:val="008654D7"/>
    <w:rsid w:val="00865A0D"/>
    <w:rsid w:val="00874B97"/>
    <w:rsid w:val="00884840"/>
    <w:rsid w:val="008A4418"/>
    <w:rsid w:val="0092639B"/>
    <w:rsid w:val="009533B8"/>
    <w:rsid w:val="009603CD"/>
    <w:rsid w:val="00993D42"/>
    <w:rsid w:val="00995339"/>
    <w:rsid w:val="009B2D77"/>
    <w:rsid w:val="009B4295"/>
    <w:rsid w:val="009B7005"/>
    <w:rsid w:val="009C56A8"/>
    <w:rsid w:val="009E4910"/>
    <w:rsid w:val="009F64B9"/>
    <w:rsid w:val="00A003B5"/>
    <w:rsid w:val="00A72594"/>
    <w:rsid w:val="00A73BB4"/>
    <w:rsid w:val="00A80505"/>
    <w:rsid w:val="00A82EF2"/>
    <w:rsid w:val="00AB43A4"/>
    <w:rsid w:val="00AB5862"/>
    <w:rsid w:val="00AD6898"/>
    <w:rsid w:val="00AE378F"/>
    <w:rsid w:val="00AF7674"/>
    <w:rsid w:val="00B079B1"/>
    <w:rsid w:val="00B43F9B"/>
    <w:rsid w:val="00B464C8"/>
    <w:rsid w:val="00B578AF"/>
    <w:rsid w:val="00B72C8A"/>
    <w:rsid w:val="00B75FB1"/>
    <w:rsid w:val="00BE4C78"/>
    <w:rsid w:val="00C029BE"/>
    <w:rsid w:val="00C13455"/>
    <w:rsid w:val="00C16472"/>
    <w:rsid w:val="00C24663"/>
    <w:rsid w:val="00C25CA9"/>
    <w:rsid w:val="00C34056"/>
    <w:rsid w:val="00C61A08"/>
    <w:rsid w:val="00C82D71"/>
    <w:rsid w:val="00CB4A9D"/>
    <w:rsid w:val="00CC4C1C"/>
    <w:rsid w:val="00CF2DA3"/>
    <w:rsid w:val="00CF30B8"/>
    <w:rsid w:val="00D175D6"/>
    <w:rsid w:val="00D51B72"/>
    <w:rsid w:val="00D676F9"/>
    <w:rsid w:val="00DB4EA0"/>
    <w:rsid w:val="00DD2AA4"/>
    <w:rsid w:val="00DF31BD"/>
    <w:rsid w:val="00E10D57"/>
    <w:rsid w:val="00E5286F"/>
    <w:rsid w:val="00E555FE"/>
    <w:rsid w:val="00E55F8B"/>
    <w:rsid w:val="00E93EB7"/>
    <w:rsid w:val="00EA33DF"/>
    <w:rsid w:val="00EE5A3A"/>
    <w:rsid w:val="00F0360F"/>
    <w:rsid w:val="00F05A29"/>
    <w:rsid w:val="00F12462"/>
    <w:rsid w:val="00F137EA"/>
    <w:rsid w:val="00F20DE6"/>
    <w:rsid w:val="00F249AE"/>
    <w:rsid w:val="00F456D9"/>
    <w:rsid w:val="00F571D9"/>
    <w:rsid w:val="00F650BC"/>
    <w:rsid w:val="00F66BB0"/>
    <w:rsid w:val="00FB66ED"/>
    <w:rsid w:val="00FD20F2"/>
    <w:rsid w:val="00FD74AC"/>
    <w:rsid w:val="00FF04CF"/>
    <w:rsid w:val="6F0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FD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472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647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594"/>
    <w:pPr>
      <w:ind w:left="720"/>
      <w:contextualSpacing/>
    </w:pPr>
  </w:style>
  <w:style w:type="table" w:styleId="TableGrid">
    <w:name w:val="Table Grid"/>
    <w:basedOn w:val="TableNormal"/>
    <w:uiPriority w:val="39"/>
    <w:rsid w:val="00C25CA9"/>
    <w:rPr>
      <w:rFonts w:ascii="Times New Roman" w:hAnsi="Times New Roman" w:cs="Times New Roman"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Emily Brennan</lastModifiedBy>
  <revision>2</revision>
  <dcterms:created xsi:type="dcterms:W3CDTF">2023-12-12T18:40:00.0000000Z</dcterms:created>
  <dcterms:modified xsi:type="dcterms:W3CDTF">2023-12-12T18:57:52.3988889Z</dcterms:modified>
</coreProperties>
</file>