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AA69B" w14:textId="1DFE7D32" w:rsidR="00BD52F5" w:rsidRDefault="000C0E8C">
      <w:r>
        <w:t>Appendix B: Themes and Exemplars</w:t>
      </w:r>
    </w:p>
    <w:tbl>
      <w:tblPr>
        <w:tblW w:w="7680" w:type="dxa"/>
        <w:tblLook w:val="04A0" w:firstRow="1" w:lastRow="0" w:firstColumn="1" w:lastColumn="0" w:noHBand="0" w:noVBand="1"/>
      </w:tblPr>
      <w:tblGrid>
        <w:gridCol w:w="1920"/>
        <w:gridCol w:w="5760"/>
      </w:tblGrid>
      <w:tr w:rsidR="000C0E8C" w:rsidRPr="000C0E8C" w14:paraId="4A9AEDB3" w14:textId="77777777" w:rsidTr="000C0E8C">
        <w:trPr>
          <w:trHeight w:val="330"/>
        </w:trPr>
        <w:tc>
          <w:tcPr>
            <w:tcW w:w="1920" w:type="dxa"/>
            <w:tcBorders>
              <w:top w:val="single" w:sz="4" w:space="0" w:color="000000"/>
              <w:left w:val="single" w:sz="4" w:space="0" w:color="000000"/>
              <w:bottom w:val="single" w:sz="8" w:space="0" w:color="44B3E1"/>
              <w:right w:val="nil"/>
            </w:tcBorders>
            <w:shd w:val="clear" w:color="000000" w:fill="747474"/>
            <w:vAlign w:val="center"/>
            <w:hideMark/>
          </w:tcPr>
          <w:p w14:paraId="258B34AE" w14:textId="77777777" w:rsidR="000C0E8C" w:rsidRPr="000C0E8C" w:rsidRDefault="000C0E8C" w:rsidP="000C0E8C">
            <w:pPr>
              <w:spacing w:after="0" w:line="240" w:lineRule="auto"/>
              <w:rPr>
                <w:rFonts w:ascii="Calibri" w:eastAsia="Times New Roman" w:hAnsi="Calibri" w:cs="Calibri"/>
                <w:color w:val="FFFFFF"/>
                <w:kern w:val="0"/>
                <w14:ligatures w14:val="none"/>
              </w:rPr>
            </w:pPr>
            <w:r w:rsidRPr="000C0E8C">
              <w:rPr>
                <w:rFonts w:ascii="Calibri" w:eastAsia="Times New Roman" w:hAnsi="Calibri" w:cs="Calibri"/>
                <w:color w:val="FFFFFF"/>
                <w:kern w:val="0"/>
                <w14:ligatures w14:val="none"/>
              </w:rPr>
              <w:t>Theme </w:t>
            </w:r>
          </w:p>
        </w:tc>
        <w:tc>
          <w:tcPr>
            <w:tcW w:w="5760" w:type="dxa"/>
            <w:tcBorders>
              <w:top w:val="single" w:sz="4" w:space="0" w:color="000000"/>
              <w:left w:val="nil"/>
              <w:bottom w:val="single" w:sz="8" w:space="0" w:color="44B3E1"/>
              <w:right w:val="single" w:sz="4" w:space="0" w:color="000000"/>
            </w:tcBorders>
            <w:shd w:val="clear" w:color="000000" w:fill="747474"/>
            <w:vAlign w:val="center"/>
            <w:hideMark/>
          </w:tcPr>
          <w:p w14:paraId="6870CDFA" w14:textId="77777777" w:rsidR="000C0E8C" w:rsidRPr="000C0E8C" w:rsidRDefault="000C0E8C" w:rsidP="000C0E8C">
            <w:pPr>
              <w:spacing w:after="0" w:line="240" w:lineRule="auto"/>
              <w:rPr>
                <w:rFonts w:ascii="Calibri" w:eastAsia="Times New Roman" w:hAnsi="Calibri" w:cs="Calibri"/>
                <w:color w:val="FFFFFF"/>
                <w:kern w:val="0"/>
                <w14:ligatures w14:val="none"/>
              </w:rPr>
            </w:pPr>
            <w:r w:rsidRPr="000C0E8C">
              <w:rPr>
                <w:rFonts w:ascii="Calibri" w:eastAsia="Times New Roman" w:hAnsi="Calibri" w:cs="Calibri"/>
                <w:color w:val="FFFFFF"/>
                <w:kern w:val="0"/>
                <w14:ligatures w14:val="none"/>
              </w:rPr>
              <w:t>Exemplar</w:t>
            </w:r>
          </w:p>
        </w:tc>
      </w:tr>
      <w:tr w:rsidR="000C0E8C" w:rsidRPr="000C0E8C" w14:paraId="24A29CFA" w14:textId="77777777" w:rsidTr="000C0E8C">
        <w:trPr>
          <w:trHeight w:val="330"/>
        </w:trPr>
        <w:tc>
          <w:tcPr>
            <w:tcW w:w="7680" w:type="dxa"/>
            <w:gridSpan w:val="2"/>
            <w:tcBorders>
              <w:top w:val="single" w:sz="8" w:space="0" w:color="44B3E1"/>
              <w:left w:val="single" w:sz="4" w:space="0" w:color="000000"/>
              <w:bottom w:val="single" w:sz="8" w:space="0" w:color="44B3E1"/>
              <w:right w:val="single" w:sz="4" w:space="0" w:color="000000"/>
            </w:tcBorders>
            <w:shd w:val="clear" w:color="000000" w:fill="D9D9D9"/>
            <w:vAlign w:val="center"/>
            <w:hideMark/>
          </w:tcPr>
          <w:p w14:paraId="349DCBDD" w14:textId="77777777" w:rsidR="000C0E8C" w:rsidRPr="000C0E8C" w:rsidRDefault="000C0E8C" w:rsidP="000C0E8C">
            <w:pPr>
              <w:spacing w:after="0" w:line="240" w:lineRule="auto"/>
              <w:rPr>
                <w:rFonts w:ascii="Calibri" w:eastAsia="Times New Roman" w:hAnsi="Calibri" w:cs="Calibri"/>
                <w:b/>
                <w:bCs/>
                <w:color w:val="000000"/>
                <w:kern w:val="0"/>
                <w14:ligatures w14:val="none"/>
              </w:rPr>
            </w:pPr>
            <w:r w:rsidRPr="000C0E8C">
              <w:rPr>
                <w:rFonts w:ascii="Calibri" w:eastAsia="Times New Roman" w:hAnsi="Calibri" w:cs="Calibri"/>
                <w:b/>
                <w:bCs/>
                <w:color w:val="000000"/>
                <w:kern w:val="0"/>
                <w14:ligatures w14:val="none"/>
              </w:rPr>
              <w:t>Information Need</w:t>
            </w:r>
            <w:r w:rsidRPr="000C0E8C">
              <w:rPr>
                <w:rFonts w:ascii="Calibri" w:eastAsia="Times New Roman" w:hAnsi="Calibri" w:cs="Calibri"/>
                <w:color w:val="000000"/>
                <w:kern w:val="0"/>
                <w14:ligatures w14:val="none"/>
              </w:rPr>
              <w:t> </w:t>
            </w:r>
          </w:p>
        </w:tc>
      </w:tr>
      <w:tr w:rsidR="000C0E8C" w:rsidRPr="000C0E8C" w14:paraId="1CC27876" w14:textId="77777777" w:rsidTr="000C0E8C">
        <w:trPr>
          <w:trHeight w:val="2010"/>
        </w:trPr>
        <w:tc>
          <w:tcPr>
            <w:tcW w:w="1920" w:type="dxa"/>
            <w:tcBorders>
              <w:top w:val="single" w:sz="8" w:space="0" w:color="44B3E1"/>
              <w:left w:val="single" w:sz="4" w:space="0" w:color="000000"/>
              <w:bottom w:val="nil"/>
              <w:right w:val="nil"/>
            </w:tcBorders>
            <w:shd w:val="clear" w:color="auto" w:fill="auto"/>
            <w:vAlign w:val="center"/>
            <w:hideMark/>
          </w:tcPr>
          <w:p w14:paraId="0D6CE56F" w14:textId="77777777" w:rsidR="000C0E8C" w:rsidRPr="000C0E8C" w:rsidRDefault="000C0E8C" w:rsidP="000C0E8C">
            <w:pPr>
              <w:spacing w:after="0" w:line="240" w:lineRule="auto"/>
              <w:rPr>
                <w:rFonts w:ascii="Calibri" w:eastAsia="Times New Roman" w:hAnsi="Calibri" w:cs="Calibri"/>
                <w:i/>
                <w:iCs/>
                <w:kern w:val="0"/>
                <w14:ligatures w14:val="none"/>
              </w:rPr>
            </w:pPr>
            <w:r w:rsidRPr="000C0E8C">
              <w:rPr>
                <w:rFonts w:ascii="Calibri" w:eastAsia="Times New Roman" w:hAnsi="Calibri" w:cs="Calibri"/>
                <w:i/>
                <w:iCs/>
                <w:kern w:val="0"/>
                <w14:ligatures w14:val="none"/>
              </w:rPr>
              <w:t>Types of Information</w:t>
            </w:r>
          </w:p>
        </w:tc>
        <w:tc>
          <w:tcPr>
            <w:tcW w:w="5760" w:type="dxa"/>
            <w:tcBorders>
              <w:top w:val="nil"/>
              <w:left w:val="nil"/>
              <w:bottom w:val="nil"/>
              <w:right w:val="single" w:sz="4" w:space="0" w:color="000000"/>
            </w:tcBorders>
            <w:shd w:val="clear" w:color="auto" w:fill="auto"/>
            <w:vAlign w:val="center"/>
            <w:hideMark/>
          </w:tcPr>
          <w:p w14:paraId="25AA9929" w14:textId="77777777" w:rsidR="000C0E8C" w:rsidRPr="000C0E8C" w:rsidRDefault="000C0E8C" w:rsidP="000C0E8C">
            <w:pPr>
              <w:spacing w:after="0" w:line="240" w:lineRule="auto"/>
              <w:rPr>
                <w:rFonts w:ascii="Calibri" w:eastAsia="Times New Roman" w:hAnsi="Calibri" w:cs="Calibri"/>
                <w:kern w:val="0"/>
                <w14:ligatures w14:val="none"/>
              </w:rPr>
            </w:pPr>
            <w:r w:rsidRPr="000C0E8C">
              <w:rPr>
                <w:rFonts w:ascii="Calibri" w:eastAsia="Times New Roman" w:hAnsi="Calibri" w:cs="Calibri"/>
                <w:kern w:val="0"/>
                <w14:ligatures w14:val="none"/>
              </w:rPr>
              <w:t>We have an influx of students. There are transfer students or refugee students and there's language barriers. So, a lot of our time is spent on education, but also finding resources for students, like finding mental health resources. </w:t>
            </w:r>
          </w:p>
        </w:tc>
      </w:tr>
      <w:tr w:rsidR="000C0E8C" w:rsidRPr="000C0E8C" w14:paraId="4CD6F48A" w14:textId="77777777" w:rsidTr="000C0E8C">
        <w:trPr>
          <w:trHeight w:val="1770"/>
        </w:trPr>
        <w:tc>
          <w:tcPr>
            <w:tcW w:w="1920" w:type="dxa"/>
            <w:tcBorders>
              <w:top w:val="single" w:sz="8" w:space="0" w:color="44B3E1"/>
              <w:left w:val="single" w:sz="4" w:space="0" w:color="000000"/>
              <w:bottom w:val="single" w:sz="8" w:space="0" w:color="44B3E1"/>
              <w:right w:val="nil"/>
            </w:tcBorders>
            <w:shd w:val="clear" w:color="000000" w:fill="D9D9D9"/>
            <w:vAlign w:val="center"/>
            <w:hideMark/>
          </w:tcPr>
          <w:p w14:paraId="6B94140A" w14:textId="77777777" w:rsidR="000C0E8C" w:rsidRPr="000C0E8C" w:rsidRDefault="000C0E8C" w:rsidP="000C0E8C">
            <w:pPr>
              <w:spacing w:after="0" w:line="240" w:lineRule="auto"/>
              <w:rPr>
                <w:rFonts w:ascii="Calibri" w:eastAsia="Times New Roman" w:hAnsi="Calibri" w:cs="Calibri"/>
                <w:i/>
                <w:iCs/>
                <w:color w:val="000000"/>
                <w:kern w:val="0"/>
                <w14:ligatures w14:val="none"/>
              </w:rPr>
            </w:pPr>
            <w:r w:rsidRPr="000C0E8C">
              <w:rPr>
                <w:rFonts w:ascii="Calibri" w:eastAsia="Times New Roman" w:hAnsi="Calibri" w:cs="Calibri"/>
                <w:i/>
                <w:iCs/>
                <w:color w:val="000000"/>
                <w:kern w:val="0"/>
                <w14:ligatures w14:val="none"/>
              </w:rPr>
              <w:t>Sources of Information</w:t>
            </w:r>
          </w:p>
        </w:tc>
        <w:tc>
          <w:tcPr>
            <w:tcW w:w="5760" w:type="dxa"/>
            <w:tcBorders>
              <w:top w:val="single" w:sz="8" w:space="0" w:color="44B3E1"/>
              <w:left w:val="nil"/>
              <w:bottom w:val="single" w:sz="8" w:space="0" w:color="44B3E1"/>
              <w:right w:val="single" w:sz="4" w:space="0" w:color="000000"/>
            </w:tcBorders>
            <w:shd w:val="clear" w:color="000000" w:fill="D9D9D9"/>
            <w:vAlign w:val="center"/>
            <w:hideMark/>
          </w:tcPr>
          <w:p w14:paraId="2AD1C749" w14:textId="77777777" w:rsidR="000C0E8C" w:rsidRPr="000C0E8C" w:rsidRDefault="000C0E8C" w:rsidP="000C0E8C">
            <w:pPr>
              <w:spacing w:after="0" w:line="240" w:lineRule="auto"/>
              <w:rPr>
                <w:rFonts w:ascii="Calibri" w:eastAsia="Times New Roman" w:hAnsi="Calibri" w:cs="Calibri"/>
                <w:kern w:val="0"/>
                <w14:ligatures w14:val="none"/>
              </w:rPr>
            </w:pPr>
            <w:r w:rsidRPr="000C0E8C">
              <w:rPr>
                <w:rFonts w:ascii="Calibri" w:eastAsia="Times New Roman" w:hAnsi="Calibri" w:cs="Calibri"/>
                <w:kern w:val="0"/>
                <w14:ligatures w14:val="none"/>
              </w:rPr>
              <w:t>There's like 2 medical websites that I use. I don't use anything other than those 2 that I know are legit medical websites. I always look for those on the search engine.  </w:t>
            </w:r>
          </w:p>
        </w:tc>
      </w:tr>
      <w:tr w:rsidR="000C0E8C" w:rsidRPr="000C0E8C" w14:paraId="25534DAA" w14:textId="77777777" w:rsidTr="000C0E8C">
        <w:trPr>
          <w:trHeight w:val="1290"/>
        </w:trPr>
        <w:tc>
          <w:tcPr>
            <w:tcW w:w="1920" w:type="dxa"/>
            <w:tcBorders>
              <w:top w:val="single" w:sz="8" w:space="0" w:color="44B3E1"/>
              <w:left w:val="single" w:sz="4" w:space="0" w:color="000000"/>
              <w:bottom w:val="nil"/>
              <w:right w:val="nil"/>
            </w:tcBorders>
            <w:shd w:val="clear" w:color="auto" w:fill="auto"/>
            <w:vAlign w:val="center"/>
            <w:hideMark/>
          </w:tcPr>
          <w:p w14:paraId="6D7034BC" w14:textId="77777777" w:rsidR="000C0E8C" w:rsidRPr="000C0E8C" w:rsidRDefault="000C0E8C" w:rsidP="000C0E8C">
            <w:pPr>
              <w:spacing w:after="0" w:line="240" w:lineRule="auto"/>
              <w:rPr>
                <w:rFonts w:ascii="Calibri" w:eastAsia="Times New Roman" w:hAnsi="Calibri" w:cs="Calibri"/>
                <w:i/>
                <w:iCs/>
                <w:color w:val="000000"/>
                <w:kern w:val="0"/>
                <w14:ligatures w14:val="none"/>
              </w:rPr>
            </w:pPr>
            <w:r w:rsidRPr="000C0E8C">
              <w:rPr>
                <w:rFonts w:ascii="Calibri" w:eastAsia="Times New Roman" w:hAnsi="Calibri" w:cs="Calibri"/>
                <w:i/>
                <w:iCs/>
                <w:color w:val="000000"/>
                <w:kern w:val="0"/>
                <w14:ligatures w14:val="none"/>
              </w:rPr>
              <w:t>Determining credibility</w:t>
            </w:r>
            <w:r w:rsidRPr="000C0E8C">
              <w:rPr>
                <w:rFonts w:ascii="Calibri" w:eastAsia="Times New Roman" w:hAnsi="Calibri" w:cs="Calibri"/>
                <w:color w:val="000000"/>
                <w:kern w:val="0"/>
                <w14:ligatures w14:val="none"/>
              </w:rPr>
              <w:t> </w:t>
            </w:r>
          </w:p>
        </w:tc>
        <w:tc>
          <w:tcPr>
            <w:tcW w:w="5760" w:type="dxa"/>
            <w:tcBorders>
              <w:top w:val="nil"/>
              <w:left w:val="nil"/>
              <w:bottom w:val="nil"/>
              <w:right w:val="single" w:sz="4" w:space="0" w:color="000000"/>
            </w:tcBorders>
            <w:shd w:val="clear" w:color="auto" w:fill="auto"/>
            <w:vAlign w:val="center"/>
            <w:hideMark/>
          </w:tcPr>
          <w:p w14:paraId="04A41200" w14:textId="77777777" w:rsidR="000C0E8C" w:rsidRPr="000C0E8C" w:rsidRDefault="000C0E8C" w:rsidP="000C0E8C">
            <w:pPr>
              <w:spacing w:after="0" w:line="240" w:lineRule="auto"/>
              <w:rPr>
                <w:rFonts w:ascii="Calibri" w:eastAsia="Times New Roman" w:hAnsi="Calibri" w:cs="Calibri"/>
                <w:kern w:val="0"/>
                <w14:ligatures w14:val="none"/>
              </w:rPr>
            </w:pPr>
            <w:r w:rsidRPr="000C0E8C">
              <w:rPr>
                <w:rFonts w:ascii="Calibri" w:eastAsia="Times New Roman" w:hAnsi="Calibri" w:cs="Calibri"/>
                <w:kern w:val="0"/>
                <w14:ligatures w14:val="none"/>
              </w:rPr>
              <w:t>Don't give much thought to that [determining credibility]. To be honest, I kind of rely on my past experience. Yeah, I don't know how a new nurse would do that, but I haven't really given that much thought.  </w:t>
            </w:r>
          </w:p>
        </w:tc>
      </w:tr>
      <w:tr w:rsidR="000C0E8C" w:rsidRPr="000C0E8C" w14:paraId="64023C0B" w14:textId="77777777" w:rsidTr="000C0E8C">
        <w:trPr>
          <w:trHeight w:val="330"/>
        </w:trPr>
        <w:tc>
          <w:tcPr>
            <w:tcW w:w="7680" w:type="dxa"/>
            <w:gridSpan w:val="2"/>
            <w:tcBorders>
              <w:top w:val="single" w:sz="8" w:space="0" w:color="44B3E1"/>
              <w:left w:val="single" w:sz="4" w:space="0" w:color="000000"/>
              <w:bottom w:val="single" w:sz="8" w:space="0" w:color="44B3E1"/>
              <w:right w:val="single" w:sz="4" w:space="0" w:color="000000"/>
            </w:tcBorders>
            <w:shd w:val="clear" w:color="000000" w:fill="D9D9D9"/>
            <w:vAlign w:val="center"/>
            <w:hideMark/>
          </w:tcPr>
          <w:p w14:paraId="07D72710" w14:textId="77777777" w:rsidR="000C0E8C" w:rsidRPr="000C0E8C" w:rsidRDefault="000C0E8C" w:rsidP="000C0E8C">
            <w:pPr>
              <w:spacing w:after="0" w:line="240" w:lineRule="auto"/>
              <w:rPr>
                <w:rFonts w:ascii="Calibri" w:eastAsia="Times New Roman" w:hAnsi="Calibri" w:cs="Calibri"/>
                <w:b/>
                <w:bCs/>
                <w:kern w:val="0"/>
                <w14:ligatures w14:val="none"/>
              </w:rPr>
            </w:pPr>
            <w:r w:rsidRPr="000C0E8C">
              <w:rPr>
                <w:rFonts w:ascii="Calibri" w:eastAsia="Times New Roman" w:hAnsi="Calibri" w:cs="Calibri"/>
                <w:b/>
                <w:bCs/>
                <w:kern w:val="0"/>
                <w14:ligatures w14:val="none"/>
              </w:rPr>
              <w:t>Barriers and Challenges</w:t>
            </w:r>
            <w:r w:rsidRPr="000C0E8C">
              <w:rPr>
                <w:rFonts w:ascii="Calibri" w:eastAsia="Times New Roman" w:hAnsi="Calibri" w:cs="Calibri"/>
                <w:kern w:val="0"/>
                <w14:ligatures w14:val="none"/>
              </w:rPr>
              <w:t> </w:t>
            </w:r>
          </w:p>
        </w:tc>
      </w:tr>
      <w:tr w:rsidR="000C0E8C" w:rsidRPr="000C0E8C" w14:paraId="65C5EABD" w14:textId="77777777" w:rsidTr="000C0E8C">
        <w:trPr>
          <w:trHeight w:val="3795"/>
        </w:trPr>
        <w:tc>
          <w:tcPr>
            <w:tcW w:w="1920" w:type="dxa"/>
            <w:tcBorders>
              <w:top w:val="single" w:sz="8" w:space="0" w:color="44B3E1"/>
              <w:left w:val="single" w:sz="4" w:space="0" w:color="000000"/>
              <w:bottom w:val="single" w:sz="8" w:space="0" w:color="44B3E1"/>
              <w:right w:val="nil"/>
            </w:tcBorders>
            <w:shd w:val="clear" w:color="auto" w:fill="auto"/>
            <w:vAlign w:val="center"/>
            <w:hideMark/>
          </w:tcPr>
          <w:p w14:paraId="44C66AC8" w14:textId="77777777" w:rsidR="000C0E8C" w:rsidRPr="000C0E8C" w:rsidRDefault="000C0E8C" w:rsidP="000C0E8C">
            <w:pPr>
              <w:spacing w:after="0" w:line="240" w:lineRule="auto"/>
              <w:rPr>
                <w:rFonts w:ascii="Calibri" w:eastAsia="Times New Roman" w:hAnsi="Calibri" w:cs="Calibri"/>
                <w:i/>
                <w:iCs/>
                <w:color w:val="000000"/>
                <w:kern w:val="0"/>
                <w14:ligatures w14:val="none"/>
              </w:rPr>
            </w:pPr>
            <w:r w:rsidRPr="000C0E8C">
              <w:rPr>
                <w:rFonts w:ascii="Calibri" w:eastAsia="Times New Roman" w:hAnsi="Calibri" w:cs="Calibri"/>
                <w:i/>
                <w:iCs/>
                <w:color w:val="000000"/>
                <w:kern w:val="0"/>
                <w14:ligatures w14:val="none"/>
              </w:rPr>
              <w:t>Misconceptions</w:t>
            </w:r>
            <w:r w:rsidRPr="000C0E8C">
              <w:rPr>
                <w:rFonts w:ascii="Calibri" w:eastAsia="Times New Roman" w:hAnsi="Calibri" w:cs="Calibri"/>
                <w:color w:val="000000"/>
                <w:kern w:val="0"/>
                <w14:ligatures w14:val="none"/>
              </w:rPr>
              <w:t> </w:t>
            </w:r>
          </w:p>
        </w:tc>
        <w:tc>
          <w:tcPr>
            <w:tcW w:w="5760" w:type="dxa"/>
            <w:tcBorders>
              <w:top w:val="nil"/>
              <w:left w:val="nil"/>
              <w:bottom w:val="single" w:sz="8" w:space="0" w:color="44B3E1"/>
              <w:right w:val="single" w:sz="4" w:space="0" w:color="000000"/>
            </w:tcBorders>
            <w:shd w:val="clear" w:color="auto" w:fill="auto"/>
            <w:vAlign w:val="center"/>
            <w:hideMark/>
          </w:tcPr>
          <w:p w14:paraId="0AFB4D02" w14:textId="77777777" w:rsidR="000C0E8C" w:rsidRPr="000C0E8C" w:rsidRDefault="000C0E8C" w:rsidP="000C0E8C">
            <w:pPr>
              <w:spacing w:after="0" w:line="240" w:lineRule="auto"/>
              <w:rPr>
                <w:rFonts w:ascii="Calibri" w:eastAsia="Times New Roman" w:hAnsi="Calibri" w:cs="Calibri"/>
                <w:kern w:val="0"/>
                <w14:ligatures w14:val="none"/>
              </w:rPr>
            </w:pPr>
            <w:r w:rsidRPr="000C0E8C">
              <w:rPr>
                <w:rFonts w:ascii="Calibri" w:eastAsia="Times New Roman" w:hAnsi="Calibri" w:cs="Calibri"/>
                <w:kern w:val="0"/>
                <w14:ligatures w14:val="none"/>
              </w:rPr>
              <w:t>I would say one of the biggest challenges is very often people don't know what we do. I think the perception of school nursing is we sit in an office, and we read romance novels and handout band-aides and ice packs. And I think a lot of the onus for that perception lies with us, because historically, we, as a nursing profession don't stand up and speak for ourselves, and I think that's probably doubly true for school nursing. Because if your perception of someone is that they're handing out first aid, why would they need access to evidence based practice research? That's not within their scope, if that's your understanding of it.   </w:t>
            </w:r>
          </w:p>
        </w:tc>
      </w:tr>
      <w:tr w:rsidR="000C0E8C" w:rsidRPr="000C0E8C" w14:paraId="570F427B" w14:textId="77777777" w:rsidTr="000C0E8C">
        <w:trPr>
          <w:trHeight w:val="3165"/>
        </w:trPr>
        <w:tc>
          <w:tcPr>
            <w:tcW w:w="1920" w:type="dxa"/>
            <w:tcBorders>
              <w:top w:val="single" w:sz="8" w:space="0" w:color="44B3E1"/>
              <w:left w:val="single" w:sz="4" w:space="0" w:color="000000"/>
              <w:bottom w:val="nil"/>
              <w:right w:val="nil"/>
            </w:tcBorders>
            <w:shd w:val="clear" w:color="000000" w:fill="D9D9D9"/>
            <w:vAlign w:val="center"/>
            <w:hideMark/>
          </w:tcPr>
          <w:p w14:paraId="74CB4A85" w14:textId="77777777" w:rsidR="000C0E8C" w:rsidRPr="000C0E8C" w:rsidRDefault="000C0E8C" w:rsidP="000C0E8C">
            <w:pPr>
              <w:spacing w:after="0" w:line="240" w:lineRule="auto"/>
              <w:rPr>
                <w:rFonts w:ascii="Calibri" w:eastAsia="Times New Roman" w:hAnsi="Calibri" w:cs="Calibri"/>
                <w:i/>
                <w:iCs/>
                <w:color w:val="000000"/>
                <w:kern w:val="0"/>
                <w14:ligatures w14:val="none"/>
              </w:rPr>
            </w:pPr>
            <w:r w:rsidRPr="000C0E8C">
              <w:rPr>
                <w:rFonts w:ascii="Calibri" w:eastAsia="Times New Roman" w:hAnsi="Calibri" w:cs="Calibri"/>
                <w:i/>
                <w:iCs/>
                <w:color w:val="000000"/>
                <w:kern w:val="0"/>
                <w14:ligatures w14:val="none"/>
              </w:rPr>
              <w:lastRenderedPageBreak/>
              <w:t>Workload</w:t>
            </w:r>
            <w:r w:rsidRPr="000C0E8C">
              <w:rPr>
                <w:rFonts w:ascii="Calibri" w:eastAsia="Times New Roman" w:hAnsi="Calibri" w:cs="Calibri"/>
                <w:color w:val="000000"/>
                <w:kern w:val="0"/>
                <w14:ligatures w14:val="none"/>
              </w:rPr>
              <w:t> </w:t>
            </w:r>
          </w:p>
        </w:tc>
        <w:tc>
          <w:tcPr>
            <w:tcW w:w="5760" w:type="dxa"/>
            <w:tcBorders>
              <w:top w:val="nil"/>
              <w:left w:val="nil"/>
              <w:bottom w:val="single" w:sz="8" w:space="0" w:color="44B3E1"/>
              <w:right w:val="single" w:sz="4" w:space="0" w:color="000000"/>
            </w:tcBorders>
            <w:shd w:val="clear" w:color="000000" w:fill="D9D9D9"/>
            <w:vAlign w:val="center"/>
            <w:hideMark/>
          </w:tcPr>
          <w:p w14:paraId="35F6C5CE" w14:textId="77777777" w:rsidR="000C0E8C" w:rsidRPr="000C0E8C" w:rsidRDefault="000C0E8C" w:rsidP="000C0E8C">
            <w:pPr>
              <w:spacing w:after="0" w:line="240" w:lineRule="auto"/>
              <w:rPr>
                <w:rFonts w:ascii="Calibri" w:eastAsia="Times New Roman" w:hAnsi="Calibri" w:cs="Calibri"/>
                <w:kern w:val="0"/>
                <w14:ligatures w14:val="none"/>
              </w:rPr>
            </w:pPr>
            <w:r w:rsidRPr="000C0E8C">
              <w:rPr>
                <w:rFonts w:ascii="Calibri" w:eastAsia="Times New Roman" w:hAnsi="Calibri" w:cs="Calibri"/>
                <w:kern w:val="0"/>
                <w14:ligatures w14:val="none"/>
              </w:rPr>
              <w:t xml:space="preserve">There was no way I could do that [research] during the day. So, if I was looking into things, it was always on my own time or in the evening or on the weekends or I would stay late when it was quiet. Now with my position, I kind of go all over the district. It's still hard to find time to lock yourself in a room and do a review because you need </w:t>
            </w:r>
            <w:proofErr w:type="gramStart"/>
            <w:r w:rsidRPr="000C0E8C">
              <w:rPr>
                <w:rFonts w:ascii="Calibri" w:eastAsia="Times New Roman" w:hAnsi="Calibri" w:cs="Calibri"/>
                <w:kern w:val="0"/>
                <w14:ligatures w14:val="none"/>
              </w:rPr>
              <w:t>peace</w:t>
            </w:r>
            <w:proofErr w:type="gramEnd"/>
            <w:r w:rsidRPr="000C0E8C">
              <w:rPr>
                <w:rFonts w:ascii="Calibri" w:eastAsia="Times New Roman" w:hAnsi="Calibri" w:cs="Calibri"/>
                <w:kern w:val="0"/>
                <w14:ligatures w14:val="none"/>
              </w:rPr>
              <w:t xml:space="preserve"> and you need quiet to be able to focus. That’s part of the problem is the constant interruptions why it takes so long because you know you're constantly on. </w:t>
            </w:r>
          </w:p>
        </w:tc>
      </w:tr>
      <w:tr w:rsidR="000C0E8C" w:rsidRPr="000C0E8C" w14:paraId="1401C097" w14:textId="77777777" w:rsidTr="000C0E8C">
        <w:trPr>
          <w:trHeight w:val="3150"/>
        </w:trPr>
        <w:tc>
          <w:tcPr>
            <w:tcW w:w="19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F764FEE" w14:textId="77777777" w:rsidR="000C0E8C" w:rsidRPr="000C0E8C" w:rsidRDefault="000C0E8C" w:rsidP="000C0E8C">
            <w:pPr>
              <w:spacing w:after="0" w:line="240" w:lineRule="auto"/>
              <w:rPr>
                <w:rFonts w:ascii="Calibri" w:eastAsia="Times New Roman" w:hAnsi="Calibri" w:cs="Calibri"/>
                <w:i/>
                <w:iCs/>
                <w:color w:val="000000"/>
                <w:kern w:val="0"/>
                <w14:ligatures w14:val="none"/>
              </w:rPr>
            </w:pPr>
            <w:r w:rsidRPr="000C0E8C">
              <w:rPr>
                <w:rFonts w:ascii="Calibri" w:eastAsia="Times New Roman" w:hAnsi="Calibri" w:cs="Calibri"/>
                <w:i/>
                <w:iCs/>
                <w:color w:val="000000"/>
                <w:kern w:val="0"/>
                <w14:ligatures w14:val="none"/>
              </w:rPr>
              <w:t>Unforeseen Obstacles</w:t>
            </w:r>
          </w:p>
        </w:tc>
        <w:tc>
          <w:tcPr>
            <w:tcW w:w="5760" w:type="dxa"/>
            <w:tcBorders>
              <w:top w:val="nil"/>
              <w:left w:val="nil"/>
              <w:bottom w:val="single" w:sz="4" w:space="0" w:color="auto"/>
              <w:right w:val="single" w:sz="4" w:space="0" w:color="000000"/>
            </w:tcBorders>
            <w:shd w:val="clear" w:color="auto" w:fill="auto"/>
            <w:vAlign w:val="center"/>
            <w:hideMark/>
          </w:tcPr>
          <w:p w14:paraId="78E56933" w14:textId="77777777" w:rsidR="000C0E8C" w:rsidRPr="000C0E8C" w:rsidRDefault="000C0E8C" w:rsidP="000C0E8C">
            <w:pPr>
              <w:spacing w:after="0" w:line="240" w:lineRule="auto"/>
              <w:rPr>
                <w:rFonts w:ascii="Calibri" w:eastAsia="Times New Roman" w:hAnsi="Calibri" w:cs="Calibri"/>
                <w:kern w:val="0"/>
                <w14:ligatures w14:val="none"/>
              </w:rPr>
            </w:pPr>
            <w:r w:rsidRPr="000C0E8C">
              <w:rPr>
                <w:rFonts w:ascii="Calibri" w:eastAsia="Times New Roman" w:hAnsi="Calibri" w:cs="Calibri"/>
                <w:kern w:val="0"/>
                <w14:ligatures w14:val="none"/>
              </w:rPr>
              <w:t xml:space="preserve">I'm researching all the immunizations for students... I'm in a bilingual school that has a dual language program and a lot of bilingual families. So, we get a lot of students that are brand new to the country, so I do fairly often receive immunization records from </w:t>
            </w:r>
            <w:proofErr w:type="gramStart"/>
            <w:r w:rsidRPr="000C0E8C">
              <w:rPr>
                <w:rFonts w:ascii="Calibri" w:eastAsia="Times New Roman" w:hAnsi="Calibri" w:cs="Calibri"/>
                <w:kern w:val="0"/>
                <w14:ligatures w14:val="none"/>
              </w:rPr>
              <w:t>out</w:t>
            </w:r>
            <w:proofErr w:type="gramEnd"/>
            <w:r w:rsidRPr="000C0E8C">
              <w:rPr>
                <w:rFonts w:ascii="Calibri" w:eastAsia="Times New Roman" w:hAnsi="Calibri" w:cs="Calibri"/>
                <w:kern w:val="0"/>
                <w14:ligatures w14:val="none"/>
              </w:rPr>
              <w:t xml:space="preserve"> of the country. So, I do a lot of research on those like which immunizations will transfer over if they're given in a different country, because some of the formularies are different. So, they don't necessarily meet our state requirements for exclusion.  </w:t>
            </w:r>
          </w:p>
        </w:tc>
      </w:tr>
    </w:tbl>
    <w:p w14:paraId="24F3DF11" w14:textId="77777777" w:rsidR="000C0E8C" w:rsidRDefault="000C0E8C"/>
    <w:sectPr w:rsidR="000C0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E8C"/>
    <w:rsid w:val="000C0E8C"/>
    <w:rsid w:val="000D6B96"/>
    <w:rsid w:val="003073CA"/>
    <w:rsid w:val="0035692B"/>
    <w:rsid w:val="00360ED8"/>
    <w:rsid w:val="0067645E"/>
    <w:rsid w:val="00915BDC"/>
    <w:rsid w:val="00BD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14BC"/>
  <w15:chartTrackingRefBased/>
  <w15:docId w15:val="{FCA54CCD-15FE-496C-9D1A-F401ECD5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E8C"/>
    <w:rPr>
      <w:rFonts w:eastAsiaTheme="majorEastAsia" w:cstheme="majorBidi"/>
      <w:color w:val="272727" w:themeColor="text1" w:themeTint="D8"/>
    </w:rPr>
  </w:style>
  <w:style w:type="paragraph" w:styleId="Title">
    <w:name w:val="Title"/>
    <w:basedOn w:val="Normal"/>
    <w:next w:val="Normal"/>
    <w:link w:val="TitleChar"/>
    <w:uiPriority w:val="10"/>
    <w:qFormat/>
    <w:rsid w:val="000C0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E8C"/>
    <w:pPr>
      <w:spacing w:before="160"/>
      <w:jc w:val="center"/>
    </w:pPr>
    <w:rPr>
      <w:i/>
      <w:iCs/>
      <w:color w:val="404040" w:themeColor="text1" w:themeTint="BF"/>
    </w:rPr>
  </w:style>
  <w:style w:type="character" w:customStyle="1" w:styleId="QuoteChar">
    <w:name w:val="Quote Char"/>
    <w:basedOn w:val="DefaultParagraphFont"/>
    <w:link w:val="Quote"/>
    <w:uiPriority w:val="29"/>
    <w:rsid w:val="000C0E8C"/>
    <w:rPr>
      <w:i/>
      <w:iCs/>
      <w:color w:val="404040" w:themeColor="text1" w:themeTint="BF"/>
    </w:rPr>
  </w:style>
  <w:style w:type="paragraph" w:styleId="ListParagraph">
    <w:name w:val="List Paragraph"/>
    <w:basedOn w:val="Normal"/>
    <w:uiPriority w:val="34"/>
    <w:qFormat/>
    <w:rsid w:val="000C0E8C"/>
    <w:pPr>
      <w:ind w:left="720"/>
      <w:contextualSpacing/>
    </w:pPr>
  </w:style>
  <w:style w:type="character" w:styleId="IntenseEmphasis">
    <w:name w:val="Intense Emphasis"/>
    <w:basedOn w:val="DefaultParagraphFont"/>
    <w:uiPriority w:val="21"/>
    <w:qFormat/>
    <w:rsid w:val="000C0E8C"/>
    <w:rPr>
      <w:i/>
      <w:iCs/>
      <w:color w:val="0F4761" w:themeColor="accent1" w:themeShade="BF"/>
    </w:rPr>
  </w:style>
  <w:style w:type="paragraph" w:styleId="IntenseQuote">
    <w:name w:val="Intense Quote"/>
    <w:basedOn w:val="Normal"/>
    <w:next w:val="Normal"/>
    <w:link w:val="IntenseQuoteChar"/>
    <w:uiPriority w:val="30"/>
    <w:qFormat/>
    <w:rsid w:val="000C0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E8C"/>
    <w:rPr>
      <w:i/>
      <w:iCs/>
      <w:color w:val="0F4761" w:themeColor="accent1" w:themeShade="BF"/>
    </w:rPr>
  </w:style>
  <w:style w:type="character" w:styleId="IntenseReference">
    <w:name w:val="Intense Reference"/>
    <w:basedOn w:val="DefaultParagraphFont"/>
    <w:uiPriority w:val="32"/>
    <w:qFormat/>
    <w:rsid w:val="000C0E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96337">
      <w:marLeft w:val="0"/>
      <w:marRight w:val="0"/>
      <w:marTop w:val="0"/>
      <w:marBottom w:val="0"/>
      <w:divBdr>
        <w:top w:val="none" w:sz="0" w:space="0" w:color="auto"/>
        <w:left w:val="none" w:sz="0" w:space="0" w:color="auto"/>
        <w:bottom w:val="none" w:sz="0" w:space="0" w:color="auto"/>
        <w:right w:val="none" w:sz="0" w:space="0" w:color="auto"/>
      </w:divBdr>
      <w:divsChild>
        <w:div w:id="594946168">
          <w:marLeft w:val="0"/>
          <w:marRight w:val="0"/>
          <w:marTop w:val="0"/>
          <w:marBottom w:val="0"/>
          <w:divBdr>
            <w:top w:val="none" w:sz="0" w:space="0" w:color="auto"/>
            <w:left w:val="none" w:sz="0" w:space="0" w:color="auto"/>
            <w:bottom w:val="none" w:sz="0" w:space="0" w:color="auto"/>
            <w:right w:val="none" w:sz="0" w:space="0" w:color="auto"/>
          </w:divBdr>
        </w:div>
      </w:divsChild>
    </w:div>
    <w:div w:id="252864534">
      <w:marLeft w:val="0"/>
      <w:marRight w:val="0"/>
      <w:marTop w:val="0"/>
      <w:marBottom w:val="0"/>
      <w:divBdr>
        <w:top w:val="none" w:sz="0" w:space="0" w:color="auto"/>
        <w:left w:val="none" w:sz="0" w:space="0" w:color="auto"/>
        <w:bottom w:val="none" w:sz="0" w:space="0" w:color="auto"/>
        <w:right w:val="none" w:sz="0" w:space="0" w:color="auto"/>
      </w:divBdr>
      <w:divsChild>
        <w:div w:id="2076706954">
          <w:marLeft w:val="0"/>
          <w:marRight w:val="0"/>
          <w:marTop w:val="0"/>
          <w:marBottom w:val="0"/>
          <w:divBdr>
            <w:top w:val="none" w:sz="0" w:space="0" w:color="auto"/>
            <w:left w:val="none" w:sz="0" w:space="0" w:color="auto"/>
            <w:bottom w:val="none" w:sz="0" w:space="0" w:color="auto"/>
            <w:right w:val="none" w:sz="0" w:space="0" w:color="auto"/>
          </w:divBdr>
        </w:div>
      </w:divsChild>
    </w:div>
    <w:div w:id="328606449">
      <w:marLeft w:val="0"/>
      <w:marRight w:val="0"/>
      <w:marTop w:val="0"/>
      <w:marBottom w:val="0"/>
      <w:divBdr>
        <w:top w:val="none" w:sz="0" w:space="0" w:color="auto"/>
        <w:left w:val="none" w:sz="0" w:space="0" w:color="auto"/>
        <w:bottom w:val="none" w:sz="0" w:space="0" w:color="auto"/>
        <w:right w:val="none" w:sz="0" w:space="0" w:color="auto"/>
      </w:divBdr>
      <w:divsChild>
        <w:div w:id="1878196835">
          <w:marLeft w:val="0"/>
          <w:marRight w:val="0"/>
          <w:marTop w:val="0"/>
          <w:marBottom w:val="0"/>
          <w:divBdr>
            <w:top w:val="none" w:sz="0" w:space="0" w:color="auto"/>
            <w:left w:val="none" w:sz="0" w:space="0" w:color="auto"/>
            <w:bottom w:val="none" w:sz="0" w:space="0" w:color="auto"/>
            <w:right w:val="none" w:sz="0" w:space="0" w:color="auto"/>
          </w:divBdr>
        </w:div>
      </w:divsChild>
    </w:div>
    <w:div w:id="829179750">
      <w:marLeft w:val="0"/>
      <w:marRight w:val="0"/>
      <w:marTop w:val="0"/>
      <w:marBottom w:val="0"/>
      <w:divBdr>
        <w:top w:val="none" w:sz="0" w:space="0" w:color="auto"/>
        <w:left w:val="none" w:sz="0" w:space="0" w:color="auto"/>
        <w:bottom w:val="none" w:sz="0" w:space="0" w:color="auto"/>
        <w:right w:val="none" w:sz="0" w:space="0" w:color="auto"/>
      </w:divBdr>
      <w:divsChild>
        <w:div w:id="58327445">
          <w:marLeft w:val="0"/>
          <w:marRight w:val="0"/>
          <w:marTop w:val="0"/>
          <w:marBottom w:val="0"/>
          <w:divBdr>
            <w:top w:val="none" w:sz="0" w:space="0" w:color="auto"/>
            <w:left w:val="none" w:sz="0" w:space="0" w:color="auto"/>
            <w:bottom w:val="none" w:sz="0" w:space="0" w:color="auto"/>
            <w:right w:val="none" w:sz="0" w:space="0" w:color="auto"/>
          </w:divBdr>
        </w:div>
      </w:divsChild>
    </w:div>
    <w:div w:id="865216519">
      <w:marLeft w:val="0"/>
      <w:marRight w:val="0"/>
      <w:marTop w:val="0"/>
      <w:marBottom w:val="0"/>
      <w:divBdr>
        <w:top w:val="none" w:sz="0" w:space="0" w:color="auto"/>
        <w:left w:val="none" w:sz="0" w:space="0" w:color="auto"/>
        <w:bottom w:val="none" w:sz="0" w:space="0" w:color="auto"/>
        <w:right w:val="none" w:sz="0" w:space="0" w:color="auto"/>
      </w:divBdr>
      <w:divsChild>
        <w:div w:id="1274752094">
          <w:marLeft w:val="0"/>
          <w:marRight w:val="0"/>
          <w:marTop w:val="0"/>
          <w:marBottom w:val="0"/>
          <w:divBdr>
            <w:top w:val="none" w:sz="0" w:space="0" w:color="auto"/>
            <w:left w:val="none" w:sz="0" w:space="0" w:color="auto"/>
            <w:bottom w:val="none" w:sz="0" w:space="0" w:color="auto"/>
            <w:right w:val="none" w:sz="0" w:space="0" w:color="auto"/>
          </w:divBdr>
        </w:div>
      </w:divsChild>
    </w:div>
    <w:div w:id="1061250585">
      <w:marLeft w:val="0"/>
      <w:marRight w:val="0"/>
      <w:marTop w:val="0"/>
      <w:marBottom w:val="0"/>
      <w:divBdr>
        <w:top w:val="none" w:sz="0" w:space="0" w:color="auto"/>
        <w:left w:val="none" w:sz="0" w:space="0" w:color="auto"/>
        <w:bottom w:val="none" w:sz="0" w:space="0" w:color="auto"/>
        <w:right w:val="none" w:sz="0" w:space="0" w:color="auto"/>
      </w:divBdr>
      <w:divsChild>
        <w:div w:id="542789923">
          <w:marLeft w:val="0"/>
          <w:marRight w:val="0"/>
          <w:marTop w:val="0"/>
          <w:marBottom w:val="0"/>
          <w:divBdr>
            <w:top w:val="none" w:sz="0" w:space="0" w:color="auto"/>
            <w:left w:val="none" w:sz="0" w:space="0" w:color="auto"/>
            <w:bottom w:val="none" w:sz="0" w:space="0" w:color="auto"/>
            <w:right w:val="none" w:sz="0" w:space="0" w:color="auto"/>
          </w:divBdr>
        </w:div>
      </w:divsChild>
    </w:div>
    <w:div w:id="1122383003">
      <w:marLeft w:val="0"/>
      <w:marRight w:val="0"/>
      <w:marTop w:val="0"/>
      <w:marBottom w:val="0"/>
      <w:divBdr>
        <w:top w:val="none" w:sz="0" w:space="0" w:color="auto"/>
        <w:left w:val="none" w:sz="0" w:space="0" w:color="auto"/>
        <w:bottom w:val="none" w:sz="0" w:space="0" w:color="auto"/>
        <w:right w:val="none" w:sz="0" w:space="0" w:color="auto"/>
      </w:divBdr>
      <w:divsChild>
        <w:div w:id="413010196">
          <w:marLeft w:val="0"/>
          <w:marRight w:val="0"/>
          <w:marTop w:val="0"/>
          <w:marBottom w:val="0"/>
          <w:divBdr>
            <w:top w:val="none" w:sz="0" w:space="0" w:color="auto"/>
            <w:left w:val="none" w:sz="0" w:space="0" w:color="auto"/>
            <w:bottom w:val="none" w:sz="0" w:space="0" w:color="auto"/>
            <w:right w:val="none" w:sz="0" w:space="0" w:color="auto"/>
          </w:divBdr>
        </w:div>
      </w:divsChild>
    </w:div>
    <w:div w:id="1207569687">
      <w:bodyDiv w:val="1"/>
      <w:marLeft w:val="0"/>
      <w:marRight w:val="0"/>
      <w:marTop w:val="0"/>
      <w:marBottom w:val="0"/>
      <w:divBdr>
        <w:top w:val="none" w:sz="0" w:space="0" w:color="auto"/>
        <w:left w:val="none" w:sz="0" w:space="0" w:color="auto"/>
        <w:bottom w:val="none" w:sz="0" w:space="0" w:color="auto"/>
        <w:right w:val="none" w:sz="0" w:space="0" w:color="auto"/>
      </w:divBdr>
      <w:divsChild>
        <w:div w:id="435176418">
          <w:marLeft w:val="0"/>
          <w:marRight w:val="0"/>
          <w:marTop w:val="0"/>
          <w:marBottom w:val="0"/>
          <w:divBdr>
            <w:top w:val="none" w:sz="0" w:space="0" w:color="auto"/>
            <w:left w:val="none" w:sz="0" w:space="0" w:color="auto"/>
            <w:bottom w:val="none" w:sz="0" w:space="0" w:color="auto"/>
            <w:right w:val="none" w:sz="0" w:space="0" w:color="auto"/>
          </w:divBdr>
          <w:divsChild>
            <w:div w:id="9424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1962">
      <w:marLeft w:val="0"/>
      <w:marRight w:val="0"/>
      <w:marTop w:val="0"/>
      <w:marBottom w:val="0"/>
      <w:divBdr>
        <w:top w:val="none" w:sz="0" w:space="0" w:color="auto"/>
        <w:left w:val="none" w:sz="0" w:space="0" w:color="auto"/>
        <w:bottom w:val="none" w:sz="0" w:space="0" w:color="auto"/>
        <w:right w:val="none" w:sz="0" w:space="0" w:color="auto"/>
      </w:divBdr>
      <w:divsChild>
        <w:div w:id="758986278">
          <w:marLeft w:val="0"/>
          <w:marRight w:val="0"/>
          <w:marTop w:val="0"/>
          <w:marBottom w:val="0"/>
          <w:divBdr>
            <w:top w:val="none" w:sz="0" w:space="0" w:color="auto"/>
            <w:left w:val="none" w:sz="0" w:space="0" w:color="auto"/>
            <w:bottom w:val="none" w:sz="0" w:space="0" w:color="auto"/>
            <w:right w:val="none" w:sz="0" w:space="0" w:color="auto"/>
          </w:divBdr>
        </w:div>
      </w:divsChild>
    </w:div>
    <w:div w:id="1734499996">
      <w:marLeft w:val="0"/>
      <w:marRight w:val="0"/>
      <w:marTop w:val="0"/>
      <w:marBottom w:val="0"/>
      <w:divBdr>
        <w:top w:val="none" w:sz="0" w:space="0" w:color="auto"/>
        <w:left w:val="none" w:sz="0" w:space="0" w:color="auto"/>
        <w:bottom w:val="none" w:sz="0" w:space="0" w:color="auto"/>
        <w:right w:val="none" w:sz="0" w:space="0" w:color="auto"/>
      </w:divBdr>
      <w:divsChild>
        <w:div w:id="1966964447">
          <w:marLeft w:val="0"/>
          <w:marRight w:val="0"/>
          <w:marTop w:val="0"/>
          <w:marBottom w:val="0"/>
          <w:divBdr>
            <w:top w:val="none" w:sz="0" w:space="0" w:color="auto"/>
            <w:left w:val="none" w:sz="0" w:space="0" w:color="auto"/>
            <w:bottom w:val="none" w:sz="0" w:space="0" w:color="auto"/>
            <w:right w:val="none" w:sz="0" w:space="0" w:color="auto"/>
          </w:divBdr>
        </w:div>
      </w:divsChild>
    </w:div>
    <w:div w:id="1774545197">
      <w:marLeft w:val="0"/>
      <w:marRight w:val="0"/>
      <w:marTop w:val="0"/>
      <w:marBottom w:val="0"/>
      <w:divBdr>
        <w:top w:val="none" w:sz="0" w:space="0" w:color="auto"/>
        <w:left w:val="none" w:sz="0" w:space="0" w:color="auto"/>
        <w:bottom w:val="none" w:sz="0" w:space="0" w:color="auto"/>
        <w:right w:val="none" w:sz="0" w:space="0" w:color="auto"/>
      </w:divBdr>
    </w:div>
    <w:div w:id="1796680116">
      <w:marLeft w:val="0"/>
      <w:marRight w:val="0"/>
      <w:marTop w:val="0"/>
      <w:marBottom w:val="0"/>
      <w:divBdr>
        <w:top w:val="none" w:sz="0" w:space="0" w:color="auto"/>
        <w:left w:val="none" w:sz="0" w:space="0" w:color="auto"/>
        <w:bottom w:val="none" w:sz="0" w:space="0" w:color="auto"/>
        <w:right w:val="none" w:sz="0" w:space="0" w:color="auto"/>
      </w:divBdr>
      <w:divsChild>
        <w:div w:id="961568737">
          <w:marLeft w:val="0"/>
          <w:marRight w:val="0"/>
          <w:marTop w:val="0"/>
          <w:marBottom w:val="0"/>
          <w:divBdr>
            <w:top w:val="none" w:sz="0" w:space="0" w:color="auto"/>
            <w:left w:val="none" w:sz="0" w:space="0" w:color="auto"/>
            <w:bottom w:val="none" w:sz="0" w:space="0" w:color="auto"/>
            <w:right w:val="none" w:sz="0" w:space="0" w:color="auto"/>
          </w:divBdr>
        </w:div>
      </w:divsChild>
    </w:div>
    <w:div w:id="1900824813">
      <w:marLeft w:val="0"/>
      <w:marRight w:val="0"/>
      <w:marTop w:val="0"/>
      <w:marBottom w:val="0"/>
      <w:divBdr>
        <w:top w:val="none" w:sz="0" w:space="0" w:color="auto"/>
        <w:left w:val="none" w:sz="0" w:space="0" w:color="auto"/>
        <w:bottom w:val="none" w:sz="0" w:space="0" w:color="auto"/>
        <w:right w:val="none" w:sz="0" w:space="0" w:color="auto"/>
      </w:divBdr>
      <w:divsChild>
        <w:div w:id="392391070">
          <w:marLeft w:val="0"/>
          <w:marRight w:val="0"/>
          <w:marTop w:val="0"/>
          <w:marBottom w:val="0"/>
          <w:divBdr>
            <w:top w:val="none" w:sz="0" w:space="0" w:color="auto"/>
            <w:left w:val="none" w:sz="0" w:space="0" w:color="auto"/>
            <w:bottom w:val="none" w:sz="0" w:space="0" w:color="auto"/>
            <w:right w:val="none" w:sz="0" w:space="0" w:color="auto"/>
          </w:divBdr>
        </w:div>
      </w:divsChild>
    </w:div>
    <w:div w:id="1942642254">
      <w:marLeft w:val="0"/>
      <w:marRight w:val="0"/>
      <w:marTop w:val="0"/>
      <w:marBottom w:val="0"/>
      <w:divBdr>
        <w:top w:val="none" w:sz="0" w:space="0" w:color="auto"/>
        <w:left w:val="none" w:sz="0" w:space="0" w:color="auto"/>
        <w:bottom w:val="none" w:sz="0" w:space="0" w:color="auto"/>
        <w:right w:val="none" w:sz="0" w:space="0" w:color="auto"/>
      </w:divBdr>
      <w:divsChild>
        <w:div w:id="908737099">
          <w:marLeft w:val="0"/>
          <w:marRight w:val="0"/>
          <w:marTop w:val="0"/>
          <w:marBottom w:val="0"/>
          <w:divBdr>
            <w:top w:val="none" w:sz="0" w:space="0" w:color="auto"/>
            <w:left w:val="none" w:sz="0" w:space="0" w:color="auto"/>
            <w:bottom w:val="none" w:sz="0" w:space="0" w:color="auto"/>
            <w:right w:val="none" w:sz="0" w:space="0" w:color="auto"/>
          </w:divBdr>
        </w:div>
      </w:divsChild>
    </w:div>
    <w:div w:id="1971007968">
      <w:marLeft w:val="0"/>
      <w:marRight w:val="0"/>
      <w:marTop w:val="0"/>
      <w:marBottom w:val="0"/>
      <w:divBdr>
        <w:top w:val="none" w:sz="0" w:space="0" w:color="auto"/>
        <w:left w:val="none" w:sz="0" w:space="0" w:color="auto"/>
        <w:bottom w:val="none" w:sz="0" w:space="0" w:color="auto"/>
        <w:right w:val="none" w:sz="0" w:space="0" w:color="auto"/>
      </w:divBdr>
      <w:divsChild>
        <w:div w:id="989947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Nickum, Nicky</dc:creator>
  <cp:keywords/>
  <dc:description/>
  <cp:lastModifiedBy>Nickum, Nicky</cp:lastModifiedBy>
  <cp:revision>1</cp:revision>
  <dcterms:created xsi:type="dcterms:W3CDTF">2025-04-29T16:26:00Z</dcterms:created>
  <dcterms:modified xsi:type="dcterms:W3CDTF">2025-04-29T16:27:00Z</dcterms:modified>
</cp:coreProperties>
</file>